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ind w:firstLine="0" w:firstLineChars="0"/>
        <w:rPr>
          <w:rFonts w:hint="eastAsia"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</w:t>
      </w:r>
    </w:p>
    <w:p>
      <w:pPr>
        <w:pStyle w:val="2"/>
        <w:spacing w:before="0" w:after="0" w:line="400" w:lineRule="exact"/>
        <w:ind w:firstLine="0" w:firstLineChars="0"/>
        <w:rPr>
          <w:rFonts w:hint="eastAsia" w:ascii="黑体" w:hAnsi="黑体" w:eastAsia="黑体" w:cs="仿宋"/>
          <w:bCs/>
          <w:color w:val="000000"/>
          <w:sz w:val="32"/>
          <w:szCs w:val="32"/>
        </w:rPr>
      </w:pPr>
    </w:p>
    <w:p>
      <w:pPr>
        <w:pStyle w:val="2"/>
        <w:spacing w:before="0" w:after="0" w:line="400" w:lineRule="exact"/>
        <w:ind w:firstLine="0" w:firstLineChars="0"/>
        <w:rPr>
          <w:rFonts w:hint="eastAsia" w:ascii="黑体" w:hAnsi="黑体" w:eastAsia="黑体" w:cs="仿宋"/>
          <w:bCs/>
          <w:color w:val="000000"/>
          <w:sz w:val="32"/>
          <w:szCs w:val="32"/>
        </w:rPr>
      </w:pPr>
    </w:p>
    <w:p>
      <w:pPr>
        <w:pStyle w:val="8"/>
        <w:spacing w:line="300" w:lineRule="auto"/>
        <w:jc w:val="center"/>
        <w:outlineLvl w:val="0"/>
        <w:rPr>
          <w:rFonts w:ascii="黑体" w:hAnsi="黑体" w:eastAsia="黑体" w:cs="宋体"/>
          <w:b/>
          <w:bCs/>
          <w:color w:val="000000"/>
          <w:spacing w:val="-2"/>
          <w:sz w:val="36"/>
          <w:szCs w:val="36"/>
          <w:lang w:val="zh-TW" w:eastAsia="zh-TW"/>
        </w:rPr>
      </w:pPr>
      <w:r>
        <w:rPr>
          <w:rFonts w:ascii="黑体" w:hAnsi="黑体" w:eastAsia="黑体" w:cs="宋体"/>
          <w:b/>
          <w:bCs/>
          <w:color w:val="000000"/>
          <w:spacing w:val="-2"/>
          <w:sz w:val="36"/>
          <w:szCs w:val="36"/>
          <w:lang w:val="zh-TW" w:eastAsia="zh-TW"/>
        </w:rPr>
        <w:t>大</w:t>
      </w:r>
      <w:r>
        <w:rPr>
          <w:rFonts w:hint="eastAsia" w:ascii="黑体" w:hAnsi="黑体" w:eastAsia="黑体" w:cs="宋体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黑体" w:hAnsi="黑体" w:eastAsia="黑体" w:cs="宋体"/>
          <w:b/>
          <w:bCs/>
          <w:color w:val="000000"/>
          <w:spacing w:val="-2"/>
          <w:sz w:val="36"/>
          <w:szCs w:val="36"/>
          <w:lang w:val="zh-TW" w:eastAsia="zh-TW"/>
        </w:rPr>
        <w:t>会</w:t>
      </w:r>
      <w:r>
        <w:rPr>
          <w:rFonts w:hint="eastAsia" w:ascii="黑体" w:hAnsi="黑体" w:eastAsia="黑体" w:cs="宋体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黑体" w:hAnsi="黑体" w:eastAsia="黑体" w:cs="宋体"/>
          <w:b/>
          <w:bCs/>
          <w:color w:val="000000"/>
          <w:spacing w:val="-2"/>
          <w:sz w:val="36"/>
          <w:szCs w:val="36"/>
          <w:lang w:val="zh-TW" w:eastAsia="zh-TW"/>
        </w:rPr>
        <w:t>回</w:t>
      </w:r>
      <w:r>
        <w:rPr>
          <w:rFonts w:hint="eastAsia" w:ascii="黑体" w:hAnsi="黑体" w:eastAsia="黑体" w:cs="宋体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黑体" w:hAnsi="黑体" w:eastAsia="黑体" w:cs="宋体"/>
          <w:b/>
          <w:bCs/>
          <w:color w:val="000000"/>
          <w:spacing w:val="-2"/>
          <w:sz w:val="36"/>
          <w:szCs w:val="36"/>
          <w:lang w:val="zh-TW" w:eastAsia="zh-TW"/>
        </w:rPr>
        <w:t>执</w:t>
      </w:r>
    </w:p>
    <w:p>
      <w:pPr>
        <w:pStyle w:val="8"/>
        <w:spacing w:line="300" w:lineRule="auto"/>
        <w:jc w:val="center"/>
        <w:outlineLvl w:val="0"/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楷体" w:hAnsi="楷体" w:eastAsia="楷体" w:cs="黑体"/>
          <w:color w:val="000000"/>
          <w:kern w:val="0"/>
          <w:sz w:val="32"/>
          <w:szCs w:val="32"/>
          <w:lang w:val="zh-TW" w:eastAsia="zh-TW"/>
        </w:rPr>
        <w:t>时</w:t>
      </w:r>
      <w:r>
        <w:rPr>
          <w:rFonts w:hint="eastAsia" w:ascii="楷体" w:hAnsi="楷体" w:eastAsia="楷体" w:cs="黑体"/>
          <w:b/>
          <w:bCs/>
          <w:color w:val="000000"/>
          <w:kern w:val="0"/>
          <w:sz w:val="32"/>
          <w:szCs w:val="32"/>
          <w:lang w:val="zh-TW" w:eastAsia="zh-TW"/>
        </w:rPr>
        <w:t xml:space="preserve"> </w:t>
      </w:r>
      <w:r>
        <w:rPr>
          <w:rFonts w:hint="eastAsia" w:ascii="楷体" w:hAnsi="楷体" w:eastAsia="楷体" w:cs="黑体"/>
          <w:color w:val="000000"/>
          <w:kern w:val="0"/>
          <w:sz w:val="32"/>
          <w:szCs w:val="32"/>
          <w:lang w:val="zh-TW" w:eastAsia="zh-TW"/>
        </w:rPr>
        <w:t>间：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  <w:lang w:val="zh-TW" w:eastAsia="zh-TW"/>
        </w:rPr>
        <w:t xml:space="preserve"> 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2021</w:t>
      </w:r>
      <w:r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zh-TW" w:eastAsia="zh-TW"/>
        </w:rPr>
        <w:t>年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11</w:t>
      </w:r>
      <w:r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zh-TW" w:eastAsia="zh-TW"/>
        </w:rPr>
        <w:t>月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  <w:lang w:val="zh-TW" w:eastAsia="zh-TW"/>
        </w:rPr>
        <w:t xml:space="preserve"> 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6-9</w:t>
      </w:r>
      <w:r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zh-TW" w:eastAsia="zh-TW"/>
        </w:rPr>
        <w:t>日</w:t>
      </w:r>
    </w:p>
    <w:p>
      <w:pPr>
        <w:pStyle w:val="8"/>
        <w:spacing w:line="300" w:lineRule="auto"/>
        <w:jc w:val="center"/>
        <w:outlineLvl w:val="0"/>
        <w:rPr>
          <w:rFonts w:ascii="楷体" w:hAnsi="楷体" w:eastAsia="楷体" w:cs="宋体"/>
          <w:b/>
          <w:bCs/>
          <w:color w:val="000000"/>
          <w:spacing w:val="-2"/>
          <w:kern w:val="0"/>
          <w:sz w:val="24"/>
          <w:szCs w:val="24"/>
        </w:rPr>
      </w:pPr>
      <w:r>
        <w:rPr>
          <w:rFonts w:hint="eastAsia" w:ascii="楷体" w:hAnsi="楷体" w:eastAsia="楷体" w:cs="黑体"/>
          <w:color w:val="000000"/>
          <w:kern w:val="0"/>
          <w:sz w:val="32"/>
          <w:szCs w:val="32"/>
          <w:lang w:val="zh-TW" w:eastAsia="zh-TW"/>
        </w:rPr>
        <w:t>地</w:t>
      </w:r>
      <w:r>
        <w:rPr>
          <w:rFonts w:hint="eastAsia" w:ascii="楷体" w:hAnsi="楷体" w:eastAsia="楷体" w:cs="黑体"/>
          <w:b/>
          <w:bCs/>
          <w:color w:val="000000"/>
          <w:kern w:val="0"/>
          <w:sz w:val="32"/>
          <w:szCs w:val="32"/>
          <w:lang w:val="zh-TW" w:eastAsia="zh-TW"/>
        </w:rPr>
        <w:t xml:space="preserve"> </w:t>
      </w:r>
      <w:r>
        <w:rPr>
          <w:rFonts w:hint="eastAsia" w:ascii="楷体" w:hAnsi="楷体" w:eastAsia="楷体" w:cs="黑体"/>
          <w:color w:val="000000"/>
          <w:kern w:val="0"/>
          <w:sz w:val="32"/>
          <w:szCs w:val="32"/>
          <w:lang w:val="zh-TW" w:eastAsia="zh-TW"/>
        </w:rPr>
        <w:t>点：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河南·三门峡</w:t>
      </w:r>
    </w:p>
    <w:p>
      <w:pPr>
        <w:pStyle w:val="8"/>
        <w:spacing w:line="24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sz w:val="24"/>
          <w:szCs w:val="24"/>
        </w:rPr>
      </w:pPr>
    </w:p>
    <w:tbl>
      <w:tblPr>
        <w:tblStyle w:val="5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94"/>
        <w:gridCol w:w="816"/>
        <w:gridCol w:w="1440"/>
        <w:gridCol w:w="1680"/>
        <w:gridCol w:w="28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>（盖章）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ind w:firstLine="21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 xml:space="preserve"> 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>手机号码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  <w:t xml:space="preserve"> 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E-mail、微信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报到时间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240" w:lineRule="exact"/>
              <w:ind w:firstLine="21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 w:color="000000"/>
              </w:rPr>
              <w:t>往返车次/航班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before="0" w:after="0" w:line="400" w:lineRule="exact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"mailto:请于2021年10月15日前，将回执表、论文发至邮箱(北京组委会21805355@QQ.com和三门峡smxzyycyfz@163.com)"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4"/>
          <w:szCs w:val="24"/>
        </w:rPr>
        <w:t>请于2021年10月15日前，将回执表、论文发至邮箱(北京组委会21805355@QQ.com和三门峡smxzyycyfz@163.com)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4"/>
          <w:szCs w:val="24"/>
          <w:lang w:val="zh-TW" w:eastAsia="zh-TW" w:bidi="ar-S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3FB7"/>
    <w:rsid w:val="16A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7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7"/>
    <w:rPr>
      <w:color w:val="676767"/>
      <w:u w:val="none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样式 右侧:  1.69 厘米"/>
    <w:basedOn w:val="1"/>
    <w:qFormat/>
    <w:uiPriority w:val="0"/>
    <w:pPr>
      <w:ind w:right="960"/>
    </w:pPr>
    <w:rPr>
      <w:rFonts w:ascii="Times New Roman" w:hAnsi="Times New Roman" w:eastAsia="仿宋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2021-10-09T06:12:00Z</dcterms:created>
  <dc:creator>WPS_573943065</dc:creator>
  <cp:lastModifiedBy>WPS_573943065</cp:lastModifiedBy>
  <dcterms:modified xsi:type="dcterms:W3CDTF">2021-10-09T06:12:52Z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57FA931D3A8D47938B5FADEEB26D9056</vt:lpwstr>
  </property>
</Properties>
</file>