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B" w:rsidRPr="00A920C8" w:rsidRDefault="00EF658B" w:rsidP="00EF658B">
      <w:pPr>
        <w:widowControl/>
        <w:spacing w:line="385" w:lineRule="exact"/>
        <w:jc w:val="left"/>
        <w:rPr>
          <w:rFonts w:ascii="汉仪仿宋简" w:eastAsia="汉仪仿宋简" w:hAnsi="Times New Roman"/>
          <w:color w:val="000000" w:themeColor="text1"/>
          <w:kern w:val="0"/>
          <w:sz w:val="28"/>
          <w:szCs w:val="20"/>
        </w:rPr>
      </w:pPr>
      <w:bookmarkStart w:id="0" w:name="_Hlk13833317"/>
    </w:p>
    <w:p w:rsidR="00EF658B" w:rsidRPr="00A920C8" w:rsidRDefault="00EF658B" w:rsidP="00152379">
      <w:pPr>
        <w:spacing w:beforeLines="50" w:before="156"/>
        <w:jc w:val="center"/>
        <w:rPr>
          <w:rFonts w:ascii="Times New Roman" w:eastAsia="黑体" w:hAnsi="Times New Roman" w:cstheme="minorBidi"/>
          <w:b/>
          <w:bCs/>
          <w:color w:val="000000" w:themeColor="text1"/>
          <w:sz w:val="48"/>
        </w:rPr>
      </w:pPr>
    </w:p>
    <w:p w:rsidR="00EF658B" w:rsidRPr="00A920C8" w:rsidRDefault="00EF658B" w:rsidP="00152379">
      <w:pPr>
        <w:spacing w:beforeLines="50" w:before="156"/>
        <w:jc w:val="center"/>
        <w:rPr>
          <w:rFonts w:ascii="Times New Roman" w:eastAsia="黑体" w:hAnsi="Times New Roman" w:cstheme="minorBidi"/>
          <w:b/>
          <w:bCs/>
          <w:color w:val="000000" w:themeColor="text1"/>
          <w:sz w:val="48"/>
        </w:rPr>
      </w:pPr>
    </w:p>
    <w:p w:rsidR="00EF658B" w:rsidRPr="00A920C8" w:rsidRDefault="00EF658B" w:rsidP="00152379">
      <w:pPr>
        <w:spacing w:beforeLines="50" w:before="156"/>
        <w:jc w:val="center"/>
        <w:rPr>
          <w:rFonts w:ascii="Times New Roman" w:eastAsia="黑体" w:hAnsi="Times New Roman" w:cstheme="minorBidi"/>
          <w:b/>
          <w:bCs/>
          <w:color w:val="000000" w:themeColor="text1"/>
          <w:sz w:val="48"/>
        </w:rPr>
      </w:pPr>
    </w:p>
    <w:p w:rsidR="00EF658B" w:rsidRPr="00A920C8" w:rsidRDefault="00EF658B" w:rsidP="00EF658B">
      <w:pPr>
        <w:spacing w:line="360" w:lineRule="auto"/>
        <w:jc w:val="center"/>
        <w:rPr>
          <w:rFonts w:ascii="黑体" w:eastAsia="黑体" w:hAnsi="Times New Roman" w:cstheme="minorBidi"/>
          <w:b/>
          <w:color w:val="000000" w:themeColor="text1"/>
          <w:spacing w:val="-20"/>
          <w:sz w:val="48"/>
        </w:rPr>
      </w:pPr>
      <w:r w:rsidRPr="00A920C8">
        <w:rPr>
          <w:rFonts w:ascii="黑体" w:eastAsia="黑体" w:hAnsi="Times New Roman" w:cstheme="minorBidi" w:hint="eastAsia"/>
          <w:b/>
          <w:color w:val="000000" w:themeColor="text1"/>
          <w:spacing w:val="-20"/>
          <w:sz w:val="48"/>
        </w:rPr>
        <w:t>中华中医药学会中成药专家共识</w:t>
      </w:r>
    </w:p>
    <w:p w:rsidR="00EF658B" w:rsidRPr="00A920C8" w:rsidRDefault="00EF658B" w:rsidP="00EF658B">
      <w:pPr>
        <w:spacing w:line="360" w:lineRule="auto"/>
        <w:ind w:rightChars="-257" w:right="-540" w:firstLineChars="750" w:firstLine="3614"/>
        <w:rPr>
          <w:rFonts w:ascii="黑体" w:eastAsia="黑体" w:hAnsi="Times New Roman" w:cstheme="minorBidi"/>
          <w:b/>
          <w:color w:val="000000" w:themeColor="text1"/>
          <w:sz w:val="44"/>
        </w:rPr>
      </w:pPr>
      <w:r w:rsidRPr="00A920C8">
        <w:rPr>
          <w:rFonts w:ascii="黑体" w:eastAsia="黑体" w:hAnsi="Times New Roman" w:cstheme="minorBidi" w:hint="eastAsia"/>
          <w:b/>
          <w:color w:val="000000" w:themeColor="text1"/>
          <w:sz w:val="48"/>
        </w:rPr>
        <w:t>申请书</w:t>
      </w: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spacing w:line="360" w:lineRule="auto"/>
        <w:ind w:firstLine="585"/>
        <w:rPr>
          <w:rFonts w:ascii="Times New Roman" w:hAnsi="Times New Roman" w:cstheme="minorBidi"/>
          <w:color w:val="000000" w:themeColor="text1"/>
          <w:sz w:val="30"/>
          <w:szCs w:val="30"/>
          <w:u w:val="single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项目名称：</w:t>
      </w:r>
      <w:r w:rsidRPr="00A920C8">
        <w:rPr>
          <w:rFonts w:ascii="Times New Roman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rPr>
          <w:rFonts w:ascii="黑体" w:eastAsia="黑体" w:hAnsi="Times New Roman" w:cstheme="minorBidi"/>
          <w:color w:val="000000" w:themeColor="text1"/>
          <w:sz w:val="30"/>
          <w:szCs w:val="30"/>
          <w:u w:val="single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申请单位：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rPr>
          <w:rFonts w:ascii="黑体" w:eastAsia="黑体" w:hAnsi="Times New Roman" w:cstheme="minorBidi"/>
          <w:color w:val="000000" w:themeColor="text1"/>
          <w:sz w:val="30"/>
          <w:szCs w:val="30"/>
          <w:u w:val="single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牵头专家：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rPr>
          <w:rFonts w:ascii="黑体" w:eastAsia="黑体" w:hAnsi="Times New Roman" w:cstheme="minorBidi"/>
          <w:color w:val="000000" w:themeColor="text1"/>
          <w:sz w:val="30"/>
          <w:szCs w:val="30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联系方式：_</w:t>
      </w:r>
      <w:r w:rsidRPr="00A920C8">
        <w:rPr>
          <w:rFonts w:ascii="黑体" w:eastAsia="黑体" w:hAnsi="Times New Roman" w:cstheme="minorBidi"/>
          <w:color w:val="000000" w:themeColor="text1"/>
          <w:sz w:val="30"/>
          <w:szCs w:val="30"/>
        </w:rPr>
        <w:t>_________________________________________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 xml:space="preserve"> </w:t>
      </w:r>
      <w:r w:rsidRPr="00A920C8">
        <w:rPr>
          <w:rFonts w:ascii="黑体" w:eastAsia="黑体" w:hAnsi="Times New Roman" w:cstheme="minorBidi"/>
          <w:color w:val="000000" w:themeColor="text1"/>
          <w:sz w:val="30"/>
          <w:szCs w:val="30"/>
        </w:rPr>
        <w:t xml:space="preserve">                                         </w:t>
      </w:r>
    </w:p>
    <w:p w:rsidR="00EF658B" w:rsidRPr="00A920C8" w:rsidRDefault="00EF658B" w:rsidP="00EF658B">
      <w:pPr>
        <w:spacing w:line="360" w:lineRule="auto"/>
        <w:ind w:firstLineChars="192" w:firstLine="576"/>
        <w:jc w:val="left"/>
        <w:rPr>
          <w:rFonts w:ascii="黑体" w:eastAsia="黑体" w:hAnsi="Times New Roman" w:cstheme="minorBidi"/>
          <w:color w:val="000000" w:themeColor="text1"/>
          <w:sz w:val="30"/>
          <w:szCs w:val="30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研制周期：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ind w:left="156" w:right="-540" w:firstLine="420"/>
        <w:rPr>
          <w:rFonts w:ascii="黑体" w:eastAsia="黑体" w:hAnsi="Times New Roman" w:cstheme="minorBidi"/>
          <w:b/>
          <w:color w:val="000000" w:themeColor="text1"/>
          <w:sz w:val="44"/>
        </w:rPr>
      </w:pP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</w:rPr>
        <w:t>申请日期：</w:t>
      </w:r>
      <w:r w:rsidRPr="00A920C8">
        <w:rPr>
          <w:rFonts w:ascii="黑体" w:eastAsia="黑体" w:hAnsi="Times New Roman" w:cstheme="minorBidi" w:hint="eastAsia"/>
          <w:color w:val="000000" w:themeColor="text1"/>
          <w:sz w:val="30"/>
          <w:szCs w:val="30"/>
          <w:u w:val="single"/>
        </w:rPr>
        <w:t xml:space="preserve">                                            </w:t>
      </w:r>
    </w:p>
    <w:p w:rsidR="00EF658B" w:rsidRPr="00A920C8" w:rsidRDefault="00EF658B" w:rsidP="00EF658B">
      <w:pPr>
        <w:ind w:right="-540" w:firstLineChars="693" w:firstLine="3061"/>
        <w:rPr>
          <w:rFonts w:ascii="黑体" w:eastAsia="黑体" w:hAnsi="Times New Roman" w:cstheme="minorBidi"/>
          <w:b/>
          <w:color w:val="000000" w:themeColor="text1"/>
          <w:sz w:val="44"/>
        </w:rPr>
      </w:pPr>
    </w:p>
    <w:p w:rsidR="00EF658B" w:rsidRPr="00A920C8" w:rsidRDefault="00EF658B" w:rsidP="00EF658B">
      <w:pPr>
        <w:rPr>
          <w:rFonts w:ascii="隶书_GB2312" w:eastAsia="隶书_GB2312" w:hAnsi="Times New Roman" w:cstheme="minorBidi"/>
          <w:b/>
          <w:color w:val="000000" w:themeColor="text1"/>
          <w:sz w:val="32"/>
        </w:rPr>
      </w:pPr>
    </w:p>
    <w:p w:rsidR="00EF658B" w:rsidRPr="00A920C8" w:rsidRDefault="00EF658B" w:rsidP="00EF658B">
      <w:pPr>
        <w:tabs>
          <w:tab w:val="left" w:pos="525"/>
        </w:tabs>
        <w:spacing w:line="360" w:lineRule="auto"/>
        <w:ind w:hanging="357"/>
        <w:jc w:val="center"/>
        <w:rPr>
          <w:rFonts w:ascii="宋体" w:hAnsi="Times New Roman" w:cstheme="minorBidi"/>
          <w:b/>
          <w:color w:val="000000" w:themeColor="text1"/>
          <w:sz w:val="32"/>
        </w:rPr>
      </w:pPr>
    </w:p>
    <w:p w:rsidR="00EF658B" w:rsidRPr="00A920C8" w:rsidRDefault="00EF658B" w:rsidP="00EF658B">
      <w:pPr>
        <w:tabs>
          <w:tab w:val="left" w:pos="525"/>
        </w:tabs>
        <w:spacing w:line="360" w:lineRule="auto"/>
        <w:ind w:hanging="357"/>
        <w:jc w:val="center"/>
        <w:rPr>
          <w:rFonts w:ascii="宋体" w:hAnsi="Times New Roman" w:cstheme="minorBidi"/>
          <w:b/>
          <w:color w:val="000000" w:themeColor="text1"/>
          <w:sz w:val="32"/>
        </w:rPr>
      </w:pPr>
    </w:p>
    <w:p w:rsidR="00EF658B" w:rsidRPr="00A920C8" w:rsidRDefault="00EF658B" w:rsidP="00EF658B">
      <w:pPr>
        <w:tabs>
          <w:tab w:val="left" w:pos="525"/>
        </w:tabs>
        <w:spacing w:line="360" w:lineRule="auto"/>
        <w:ind w:hanging="357"/>
        <w:jc w:val="center"/>
        <w:rPr>
          <w:rFonts w:ascii="宋体" w:hAnsi="Times New Roman" w:cstheme="minorBidi"/>
          <w:b/>
          <w:color w:val="000000" w:themeColor="text1"/>
          <w:sz w:val="32"/>
        </w:rPr>
      </w:pPr>
      <w:r w:rsidRPr="00A920C8">
        <w:rPr>
          <w:rFonts w:ascii="宋体" w:hAnsi="Times New Roman" w:cstheme="minorBidi" w:hint="eastAsia"/>
          <w:b/>
          <w:color w:val="000000" w:themeColor="text1"/>
          <w:sz w:val="32"/>
        </w:rPr>
        <w:t>中华中医药学会标准化办公室</w:t>
      </w:r>
    </w:p>
    <w:p w:rsidR="00EF658B" w:rsidRPr="00A920C8" w:rsidRDefault="00EF658B" w:rsidP="00EF658B">
      <w:pPr>
        <w:jc w:val="center"/>
        <w:rPr>
          <w:rFonts w:ascii="宋体" w:hAnsi="Times New Roman" w:cstheme="minorBidi"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2019年</w:t>
      </w:r>
      <w:r w:rsidRPr="00A920C8">
        <w:rPr>
          <w:rFonts w:ascii="宋体" w:hAnsi="宋体" w:cstheme="minorBidi"/>
          <w:b/>
          <w:bCs/>
          <w:color w:val="000000" w:themeColor="text1"/>
          <w:sz w:val="30"/>
        </w:rPr>
        <w:t>7</w:t>
      </w: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月制</w:t>
      </w:r>
      <w:r w:rsidRPr="00A920C8">
        <w:rPr>
          <w:rFonts w:ascii="仿宋_GB2312" w:eastAsia="仿宋_GB2312" w:hAnsi="宋体" w:cstheme="minorBidi"/>
          <w:b/>
          <w:bCs/>
          <w:color w:val="000000" w:themeColor="text1"/>
          <w:sz w:val="30"/>
        </w:rPr>
        <w:br w:type="page"/>
      </w:r>
    </w:p>
    <w:p w:rsidR="00EF658B" w:rsidRPr="00A920C8" w:rsidRDefault="00EF658B" w:rsidP="00EF658B">
      <w:pPr>
        <w:spacing w:line="360" w:lineRule="auto"/>
        <w:ind w:firstLine="723"/>
        <w:jc w:val="center"/>
        <w:rPr>
          <w:rFonts w:ascii="宋体" w:hAnsi="宋体" w:cstheme="minorBidi"/>
          <w:color w:val="000000" w:themeColor="text1"/>
          <w:sz w:val="28"/>
        </w:rPr>
      </w:pP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lastRenderedPageBreak/>
        <w:t>填</w:t>
      </w:r>
      <w:r w:rsidRPr="00A920C8">
        <w:rPr>
          <w:rFonts w:ascii="宋体" w:hAnsi="Times New Roman" w:cstheme="minorBidi"/>
          <w:b/>
          <w:color w:val="000000" w:themeColor="text1"/>
          <w:sz w:val="36"/>
        </w:rPr>
        <w:t xml:space="preserve"> </w:t>
      </w: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t>写</w:t>
      </w:r>
      <w:r w:rsidRPr="00A920C8">
        <w:rPr>
          <w:rFonts w:ascii="宋体" w:hAnsi="Times New Roman" w:cstheme="minorBidi"/>
          <w:b/>
          <w:color w:val="000000" w:themeColor="text1"/>
          <w:sz w:val="36"/>
        </w:rPr>
        <w:t xml:space="preserve"> </w:t>
      </w: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t>说</w:t>
      </w:r>
      <w:r w:rsidRPr="00A920C8">
        <w:rPr>
          <w:rFonts w:ascii="宋体" w:hAnsi="Times New Roman" w:cstheme="minorBidi"/>
          <w:b/>
          <w:color w:val="000000" w:themeColor="text1"/>
          <w:sz w:val="36"/>
        </w:rPr>
        <w:t xml:space="preserve"> </w:t>
      </w:r>
      <w:r w:rsidRPr="00A920C8">
        <w:rPr>
          <w:rFonts w:ascii="宋体" w:hAnsi="Times New Roman" w:cstheme="minorBidi" w:hint="eastAsia"/>
          <w:b/>
          <w:color w:val="000000" w:themeColor="text1"/>
          <w:sz w:val="36"/>
        </w:rPr>
        <w:t>明</w:t>
      </w:r>
    </w:p>
    <w:p w:rsidR="00EF658B" w:rsidRPr="00A920C8" w:rsidRDefault="00EF658B" w:rsidP="00EF658B">
      <w:pPr>
        <w:snapToGrid w:val="0"/>
        <w:spacing w:line="540" w:lineRule="exact"/>
        <w:ind w:firstLineChars="200" w:firstLine="640"/>
        <w:rPr>
          <w:rFonts w:ascii="仿宋_GB2312" w:eastAsia="仿宋_GB2312" w:cs="Calibri"/>
          <w:color w:val="000000" w:themeColor="text1"/>
          <w:sz w:val="32"/>
          <w:szCs w:val="28"/>
        </w:rPr>
      </w:pPr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一、本申请书是申请中华中医药学会中成药专家共识的依据，填写内容须实事求是，表述应明确、严谨。</w:t>
      </w:r>
    </w:p>
    <w:p w:rsidR="00EF658B" w:rsidRPr="00A920C8" w:rsidRDefault="00EF658B" w:rsidP="00EF658B">
      <w:pPr>
        <w:snapToGrid w:val="0"/>
        <w:spacing w:line="540" w:lineRule="exact"/>
        <w:ind w:firstLineChars="200" w:firstLine="640"/>
        <w:rPr>
          <w:rFonts w:ascii="仿宋_GB2312" w:eastAsia="仿宋_GB2312" w:cs="Calibri"/>
          <w:color w:val="000000" w:themeColor="text1"/>
          <w:sz w:val="32"/>
          <w:szCs w:val="28"/>
        </w:rPr>
      </w:pPr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二、申请书应为A4开本，相应栏目请填写完整，格式不符的申请材料不予受理。</w:t>
      </w:r>
    </w:p>
    <w:p w:rsidR="00EF658B" w:rsidRPr="00A920C8" w:rsidRDefault="00EF658B" w:rsidP="00EF658B">
      <w:pPr>
        <w:snapToGrid w:val="0"/>
        <w:spacing w:line="540" w:lineRule="exact"/>
        <w:ind w:firstLineChars="200" w:firstLine="640"/>
        <w:rPr>
          <w:rFonts w:ascii="仿宋_GB2312" w:eastAsia="仿宋_GB2312" w:cs="Calibri"/>
          <w:color w:val="000000" w:themeColor="text1"/>
          <w:sz w:val="32"/>
          <w:szCs w:val="28"/>
        </w:rPr>
      </w:pPr>
      <w:r w:rsidRPr="00A920C8">
        <w:rPr>
          <w:rFonts w:ascii="仿宋_GB2312" w:eastAsia="仿宋_GB2312" w:cs="Calibri" w:hint="eastAsia"/>
          <w:color w:val="000000" w:themeColor="text1"/>
          <w:sz w:val="32"/>
          <w:szCs w:val="28"/>
        </w:rPr>
        <w:t>三、各栏目如填写内容较多，可另加附页。</w:t>
      </w:r>
    </w:p>
    <w:p w:rsidR="00EF658B" w:rsidRPr="00152379" w:rsidRDefault="00EF658B" w:rsidP="00152379">
      <w:pPr>
        <w:spacing w:line="360" w:lineRule="auto"/>
        <w:ind w:leftChars="9" w:left="19" w:firstLineChars="200" w:firstLine="560"/>
        <w:rPr>
          <w:rFonts w:ascii="宋体" w:hAnsi="宋体" w:cstheme="minorBidi"/>
          <w:color w:val="000000" w:themeColor="text1"/>
          <w:sz w:val="28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宋体" w:hAnsi="宋体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ind w:leftChars="9" w:left="19" w:firstLineChars="200" w:firstLine="600"/>
        <w:rPr>
          <w:rFonts w:ascii="仿宋_GB2312" w:eastAsia="仿宋_GB2312" w:hAnsi="Times New Roman" w:cstheme="minorBidi"/>
          <w:color w:val="000000" w:themeColor="text1"/>
          <w:sz w:val="30"/>
        </w:rPr>
      </w:pPr>
    </w:p>
    <w:p w:rsidR="00EF658B" w:rsidRPr="00A920C8" w:rsidRDefault="00EF658B" w:rsidP="00EF658B">
      <w:pPr>
        <w:widowControl/>
        <w:jc w:val="left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/>
          <w:b/>
          <w:bCs/>
          <w:color w:val="000000" w:themeColor="text1"/>
          <w:sz w:val="30"/>
        </w:rPr>
        <w:br w:type="page"/>
      </w: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一、基本信息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976"/>
        <w:gridCol w:w="1418"/>
        <w:gridCol w:w="1417"/>
        <w:gridCol w:w="1877"/>
      </w:tblGrid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共识中文名称</w:t>
            </w:r>
          </w:p>
        </w:tc>
        <w:tc>
          <w:tcPr>
            <w:tcW w:w="5811" w:type="dxa"/>
            <w:gridSpan w:val="3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□制定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□修订</w:t>
            </w:r>
          </w:p>
        </w:tc>
      </w:tr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共识英文名称</w:t>
            </w:r>
          </w:p>
        </w:tc>
        <w:tc>
          <w:tcPr>
            <w:tcW w:w="7688" w:type="dxa"/>
            <w:gridSpan w:val="4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研制周期</w:t>
            </w:r>
          </w:p>
        </w:tc>
        <w:tc>
          <w:tcPr>
            <w:tcW w:w="2976" w:type="dxa"/>
            <w:vAlign w:val="center"/>
          </w:tcPr>
          <w:p w:rsidR="00EF658B" w:rsidRPr="00A920C8" w:rsidRDefault="00EF658B" w:rsidP="00232E95">
            <w:pPr>
              <w:snapToGrid w:val="0"/>
              <w:ind w:firstLineChars="200" w:firstLine="48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月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--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418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涉及领域</w:t>
            </w:r>
          </w:p>
        </w:tc>
        <w:tc>
          <w:tcPr>
            <w:tcW w:w="3294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EF658B" w:rsidRPr="00A920C8" w:rsidTr="00232E95">
        <w:trPr>
          <w:cantSplit/>
          <w:trHeight w:val="425"/>
          <w:jc w:val="center"/>
        </w:trPr>
        <w:tc>
          <w:tcPr>
            <w:tcW w:w="1762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应用环境</w:t>
            </w:r>
          </w:p>
        </w:tc>
        <w:tc>
          <w:tcPr>
            <w:tcW w:w="2976" w:type="dxa"/>
            <w:vAlign w:val="center"/>
          </w:tcPr>
          <w:p w:rsidR="00EF658B" w:rsidRPr="00A920C8" w:rsidRDefault="00EF658B" w:rsidP="00232E95">
            <w:pPr>
              <w:snapToGrid w:val="0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主要使用者</w:t>
            </w:r>
          </w:p>
        </w:tc>
        <w:tc>
          <w:tcPr>
            <w:tcW w:w="3294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二、药品信息</w:t>
      </w:r>
    </w:p>
    <w:tbl>
      <w:tblPr>
        <w:tblStyle w:val="a5"/>
        <w:tblW w:w="9498" w:type="dxa"/>
        <w:jc w:val="center"/>
        <w:tblLook w:val="04A0" w:firstRow="1" w:lastRow="0" w:firstColumn="1" w:lastColumn="0" w:noHBand="0" w:noVBand="1"/>
      </w:tblPr>
      <w:tblGrid>
        <w:gridCol w:w="1271"/>
        <w:gridCol w:w="794"/>
        <w:gridCol w:w="1332"/>
        <w:gridCol w:w="1006"/>
        <w:gridCol w:w="2348"/>
        <w:gridCol w:w="2747"/>
      </w:tblGrid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药品名称</w:t>
            </w:r>
          </w:p>
        </w:tc>
        <w:tc>
          <w:tcPr>
            <w:tcW w:w="2338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批准号</w:t>
            </w: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处方来源</w:t>
            </w:r>
          </w:p>
        </w:tc>
        <w:tc>
          <w:tcPr>
            <w:tcW w:w="7433" w:type="dxa"/>
            <w:gridSpan w:val="4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成份</w:t>
            </w:r>
          </w:p>
        </w:tc>
        <w:tc>
          <w:tcPr>
            <w:tcW w:w="7433" w:type="dxa"/>
            <w:gridSpan w:val="4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临床定位</w:t>
            </w:r>
          </w:p>
        </w:tc>
        <w:tc>
          <w:tcPr>
            <w:tcW w:w="7433" w:type="dxa"/>
            <w:gridSpan w:val="4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2065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上市时间</w:t>
            </w:r>
          </w:p>
        </w:tc>
        <w:tc>
          <w:tcPr>
            <w:tcW w:w="2338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近三年年销售额</w:t>
            </w: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9498" w:type="dxa"/>
            <w:gridSpan w:val="6"/>
            <w:vAlign w:val="center"/>
          </w:tcPr>
          <w:p w:rsidR="00EF658B" w:rsidRPr="00A920C8" w:rsidRDefault="00EF658B" w:rsidP="00232E95">
            <w:pPr>
              <w:spacing w:line="52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覆盖医院情况</w:t>
            </w:r>
          </w:p>
          <w:p w:rsidR="00EF658B" w:rsidRPr="00A920C8" w:rsidRDefault="00EF658B" w:rsidP="00232E95">
            <w:pPr>
              <w:spacing w:line="520" w:lineRule="exact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药品覆盖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省市，三级医院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家，二级医院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家。应用药品较多、较好的10家医院信息如下：</w:t>
            </w: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省市</w:t>
            </w: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医院名称</w:t>
            </w: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医院级别</w:t>
            </w: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5"/>
          <w:jc w:val="center"/>
        </w:trPr>
        <w:tc>
          <w:tcPr>
            <w:tcW w:w="1271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A920C8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EF658B" w:rsidRPr="00A920C8" w:rsidRDefault="00EF658B" w:rsidP="00232E95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</w:p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三、申请单位及人员信息</w:t>
      </w:r>
    </w:p>
    <w:tbl>
      <w:tblPr>
        <w:tblW w:w="5726" w:type="pct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1812"/>
        <w:gridCol w:w="1266"/>
        <w:gridCol w:w="1044"/>
        <w:gridCol w:w="162"/>
        <w:gridCol w:w="1546"/>
        <w:gridCol w:w="1544"/>
        <w:gridCol w:w="1556"/>
      </w:tblGrid>
      <w:tr w:rsidR="00EF658B" w:rsidRPr="00A920C8" w:rsidTr="00232E95">
        <w:trPr>
          <w:trHeight w:val="420"/>
          <w:jc w:val="center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牵头专家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等线" w:eastAsia="等线" w:hAnsi="等线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是否上市及上市时间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343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本项目的企业负责人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等线" w:eastAsia="等线" w:hAnsi="等线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（一）企业主打品种（在相应选项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处填“√”，同时填写内容，可多选）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□中药类，具体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个拳头品种：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□化药类，具体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个拳头品种：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□生物制品类，具体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个拳头品种：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Chars="100" w:left="21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□其他：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  <w:t>______________________________________________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（二）企业科技竞争力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（以下“报告”为“中药大品种科技竞争力报告”）</w:t>
            </w:r>
          </w:p>
          <w:p w:rsidR="00EF658B" w:rsidRPr="00A920C8" w:rsidRDefault="00EF658B" w:rsidP="00232E95">
            <w:pPr>
              <w:widowControl/>
              <w:ind w:left="240" w:hangingChars="100" w:hanging="24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入选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2016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年《报告》的品种共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，具体为：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科技因子分别为：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_           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。</w:t>
            </w:r>
          </w:p>
          <w:p w:rsidR="00EF658B" w:rsidRPr="00A920C8" w:rsidRDefault="00EF658B" w:rsidP="00232E95">
            <w:pPr>
              <w:widowControl/>
              <w:ind w:left="240" w:hangingChars="100" w:hanging="24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入选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2017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年《报告》的品种共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，具体为：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科技因子分别为：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_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。</w:t>
            </w:r>
            <w:r w:rsidR="00FA634F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EF658B" w:rsidRPr="00A920C8" w:rsidRDefault="00EF658B" w:rsidP="00FA634F">
            <w:pPr>
              <w:widowControl/>
              <w:ind w:left="240" w:hangingChars="100" w:hanging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入选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2018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年《报告》的品种共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个，具体为：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，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科技因子分别为：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_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__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秘书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临床秘书姓名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等线" w:eastAsia="等线" w:hAnsi="等线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等线" w:eastAsia="等线" w:hAnsi="等线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企业秘书姓名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邮箱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F658B" w:rsidRDefault="00EF658B" w:rsidP="00EF658B">
      <w:pPr>
        <w:spacing w:line="360" w:lineRule="auto"/>
        <w:rPr>
          <w:rFonts w:ascii="宋体" w:hAnsi="宋体" w:cstheme="minorBidi" w:hint="eastAsia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四、拟邀请项目组成员信息</w:t>
      </w:r>
    </w:p>
    <w:p w:rsidR="00725B78" w:rsidRPr="00725B78" w:rsidRDefault="00725B78" w:rsidP="00725B78">
      <w:pPr>
        <w:adjustRightInd w:val="0"/>
        <w:spacing w:line="360" w:lineRule="auto"/>
        <w:rPr>
          <w:rFonts w:ascii="宋体" w:hAnsi="宋体" w:cstheme="minorBidi"/>
          <w:b/>
          <w:bCs/>
          <w:color w:val="000000" w:themeColor="text1"/>
          <w:sz w:val="24"/>
        </w:rPr>
      </w:pPr>
      <w:r w:rsidRPr="00725B78">
        <w:rPr>
          <w:rFonts w:hint="eastAsia"/>
        </w:rPr>
        <w:t>注：</w:t>
      </w:r>
      <w:r w:rsidRPr="00EC2D6A">
        <w:rPr>
          <w:rFonts w:hint="eastAsia"/>
        </w:rPr>
        <w:t>本阶段为“拟邀请”的专家，立项后可调整。专家组是以企业推荐为主、牵头专家统筹的方式组建。组建原则：（</w:t>
      </w:r>
      <w:r w:rsidRPr="00EC2D6A">
        <w:rPr>
          <w:rFonts w:hint="eastAsia"/>
        </w:rPr>
        <w:t>1</w:t>
      </w:r>
      <w:r w:rsidRPr="00EC2D6A">
        <w:rPr>
          <w:rFonts w:hint="eastAsia"/>
        </w:rPr>
        <w:t>）考虑学科、专业、中西医、地域等方面的均衡分布；（</w:t>
      </w:r>
      <w:r w:rsidRPr="00EC2D6A">
        <w:rPr>
          <w:rFonts w:hint="eastAsia"/>
        </w:rPr>
        <w:t>2</w:t>
      </w:r>
      <w:r w:rsidRPr="00EC2D6A">
        <w:rPr>
          <w:rFonts w:hint="eastAsia"/>
        </w:rPr>
        <w:t>）</w:t>
      </w:r>
      <w:r w:rsidRPr="00EC2D6A">
        <w:rPr>
          <w:rFonts w:hint="eastAsia"/>
        </w:rPr>
        <w:t>30</w:t>
      </w:r>
      <w:r w:rsidRPr="00EC2D6A">
        <w:rPr>
          <w:rFonts w:hint="eastAsia"/>
        </w:rPr>
        <w:t>人以上，均为高级职称；（</w:t>
      </w:r>
      <w:r w:rsidRPr="00EC2D6A">
        <w:rPr>
          <w:rFonts w:hint="eastAsia"/>
        </w:rPr>
        <w:t>3</w:t>
      </w:r>
      <w:r w:rsidRPr="00EC2D6A">
        <w:rPr>
          <w:rFonts w:hint="eastAsia"/>
        </w:rPr>
        <w:t>）临床专家应具有较深用药经验</w:t>
      </w:r>
      <w:r w:rsidRPr="00EC2D6A">
        <w:rPr>
          <w:rFonts w:hint="eastAsia"/>
        </w:rPr>
        <w:t>,</w:t>
      </w:r>
      <w:r w:rsidRPr="00EC2D6A">
        <w:rPr>
          <w:rFonts w:hint="eastAsia"/>
        </w:rPr>
        <w:t>包括中医和西医临床专家，西医临床专家人数不少于临床专家总数的三分之一，同一医院的临床专家≤</w:t>
      </w:r>
      <w:r w:rsidRPr="00EC2D6A">
        <w:rPr>
          <w:rFonts w:hint="eastAsia"/>
        </w:rPr>
        <w:t>2</w:t>
      </w:r>
      <w:r w:rsidRPr="00EC2D6A">
        <w:rPr>
          <w:rFonts w:hint="eastAsia"/>
        </w:rPr>
        <w:t>名；（</w:t>
      </w:r>
      <w:r w:rsidRPr="00EC2D6A">
        <w:rPr>
          <w:rFonts w:hint="eastAsia"/>
        </w:rPr>
        <w:t>4</w:t>
      </w:r>
      <w:r w:rsidRPr="00EC2D6A">
        <w:rPr>
          <w:rFonts w:hint="eastAsia"/>
        </w:rPr>
        <w:t>）方法学专家</w:t>
      </w:r>
      <w:r w:rsidRPr="00EC2D6A">
        <w:rPr>
          <w:rFonts w:hint="eastAsia"/>
        </w:rPr>
        <w:t>1</w:t>
      </w:r>
      <w:r w:rsidRPr="00EC2D6A">
        <w:rPr>
          <w:rFonts w:hint="eastAsia"/>
        </w:rPr>
        <w:t>名，药学专家</w:t>
      </w:r>
      <w:r w:rsidRPr="00EC2D6A">
        <w:rPr>
          <w:rFonts w:hint="eastAsia"/>
        </w:rPr>
        <w:t xml:space="preserve"> 1</w:t>
      </w:r>
      <w:r w:rsidRPr="00EC2D6A">
        <w:rPr>
          <w:rFonts w:hint="eastAsia"/>
        </w:rPr>
        <w:t>名，</w:t>
      </w:r>
      <w:r>
        <w:rPr>
          <w:rFonts w:hint="eastAsia"/>
        </w:rPr>
        <w:t>方法学专家应具有专家共识或指南制定方法学相关经历，</w:t>
      </w:r>
      <w:r w:rsidRPr="00EC2D6A">
        <w:rPr>
          <w:rFonts w:hint="eastAsia"/>
        </w:rPr>
        <w:t>药学专家应参与过药品相关基础研究（</w:t>
      </w:r>
      <w:r w:rsidRPr="00EC2D6A">
        <w:rPr>
          <w:rFonts w:hint="eastAsia"/>
        </w:rPr>
        <w:t>5</w:t>
      </w:r>
      <w:r w:rsidRPr="00EC2D6A">
        <w:rPr>
          <w:rFonts w:hint="eastAsia"/>
        </w:rPr>
        <w:t>）建议专家组内至少有</w:t>
      </w:r>
      <w:r w:rsidRPr="00EC2D6A">
        <w:rPr>
          <w:rFonts w:hint="eastAsia"/>
        </w:rPr>
        <w:t>1</w:t>
      </w:r>
      <w:r w:rsidRPr="00EC2D6A">
        <w:rPr>
          <w:rFonts w:hint="eastAsia"/>
        </w:rPr>
        <w:t>名做过安全性相关研究的专家。</w:t>
      </w:r>
      <w:bookmarkStart w:id="1" w:name="_GoBack"/>
      <w:bookmarkEnd w:id="1"/>
    </w:p>
    <w:tbl>
      <w:tblPr>
        <w:tblW w:w="5557" w:type="pct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1204"/>
        <w:gridCol w:w="2261"/>
        <w:gridCol w:w="1355"/>
        <w:gridCol w:w="1357"/>
        <w:gridCol w:w="1269"/>
        <w:gridCol w:w="1549"/>
      </w:tblGrid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职称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学位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20C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项目分工</w:t>
            </w: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658B" w:rsidRPr="00A920C8" w:rsidTr="00232E95">
        <w:trPr>
          <w:trHeight w:val="420"/>
          <w:jc w:val="center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8B" w:rsidRPr="00A920C8" w:rsidRDefault="00EF658B" w:rsidP="00232E95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五、立项依据及工作基础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F658B" w:rsidRPr="00A920C8" w:rsidTr="00232E95">
        <w:trPr>
          <w:cantSplit/>
          <w:trHeight w:val="375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（一）目的及意义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spacing w:line="276" w:lineRule="auto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lastRenderedPageBreak/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提高对药品的认识</w:t>
            </w:r>
          </w:p>
          <w:p w:rsidR="00EF658B" w:rsidRPr="00A920C8" w:rsidRDefault="00EF658B" w:rsidP="00232E95">
            <w:pPr>
              <w:snapToGrid w:val="0"/>
              <w:spacing w:line="276" w:lineRule="auto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指导临床合理用药</w:t>
            </w:r>
          </w:p>
          <w:p w:rsidR="00EF658B" w:rsidRPr="00A920C8" w:rsidRDefault="00EF658B" w:rsidP="00232E95">
            <w:pPr>
              <w:snapToGrid w:val="0"/>
              <w:spacing w:line="276" w:lineRule="auto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更了解临床需求，指导下一步科研方向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276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F658B" w:rsidRPr="00A920C8" w:rsidTr="00232E95">
        <w:trPr>
          <w:cantSplit/>
          <w:trHeight w:val="325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（二）项目价值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882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服务于临床实际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服务于政策准入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F658B" w:rsidRPr="00A920C8" w:rsidTr="00232E95">
        <w:trPr>
          <w:cantSplit/>
          <w:trHeight w:val="332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（三）标准化工作基础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numPr>
                <w:ilvl w:val="0"/>
                <w:numId w:val="1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牵头专家作为主要起草人参与过指南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/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共识的制修订工作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□企业参与中药标准化项目情况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left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50" w:firstLine="36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项目名称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（四）研究基础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1715"/>
        </w:trPr>
        <w:tc>
          <w:tcPr>
            <w:tcW w:w="9498" w:type="dxa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文献基础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）与该共识相关的临床研究文献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篇，与该共识相关的药学研究文献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篇，其他（包括灰色文献）：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）附参考文献清单（超过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20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篇文献时，仅需列出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20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篇参考文献）：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[1].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[2].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[3].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[4].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[5].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2.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课题基础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1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）与该共识相关的临床研究课题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项，课题名称分别为：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（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）与该共识相关的药学研究课题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项，课题名称分别为：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ind w:firstLineChars="100" w:firstLine="24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3.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t>六、编制方案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251"/>
      </w:tblGrid>
      <w:tr w:rsidR="00EF658B" w:rsidRPr="00A920C8" w:rsidTr="00232E95">
        <w:trPr>
          <w:cantSplit/>
          <w:trHeight w:val="375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（一）研究内容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药品有效性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药品安全性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药品经济性</w:t>
            </w:r>
          </w:p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□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 xml:space="preserve">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药品相关基础研究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EF658B" w:rsidRPr="00A920C8" w:rsidTr="00232E95">
        <w:trPr>
          <w:cantSplit/>
          <w:trHeight w:val="325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（二）拟解决的关键问题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（在相应选项</w:t>
            </w:r>
            <w:r w:rsidRPr="00A920C8">
              <w:rPr>
                <w:rFonts w:ascii="宋体" w:hAnsi="Times New Roman" w:cstheme="minorBidi" w:hint="eastAsia"/>
                <w:color w:val="000000" w:themeColor="text1"/>
                <w:sz w:val="24"/>
                <w:szCs w:val="24"/>
              </w:rPr>
              <w:t>“□”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处填“√”，可多选及同时补充其他内容）</w:t>
            </w:r>
          </w:p>
        </w:tc>
      </w:tr>
      <w:tr w:rsidR="00EF658B" w:rsidRPr="00A920C8" w:rsidTr="00232E95">
        <w:trPr>
          <w:cantSplit/>
          <w:trHeight w:val="882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lastRenderedPageBreak/>
              <w:t>明确药品的临床定位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明确药品在疾病分型、分期的用法用量及疗程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补充安全性内容（包括警示语、不良反应、禁忌、注意事项）</w:t>
            </w:r>
          </w:p>
          <w:p w:rsidR="00EF658B" w:rsidRPr="00A920C8" w:rsidRDefault="00EF658B" w:rsidP="00232E95">
            <w:pPr>
              <w:numPr>
                <w:ilvl w:val="0"/>
                <w:numId w:val="2"/>
              </w:numPr>
              <w:snapToGrid w:val="0"/>
              <w:spacing w:line="36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其他：</w:t>
            </w:r>
            <w:r w:rsidRPr="00A920C8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_</w:t>
            </w:r>
            <w:r w:rsidRPr="00A92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</w:t>
            </w:r>
          </w:p>
        </w:tc>
      </w:tr>
      <w:tr w:rsidR="00EF658B" w:rsidRPr="00A920C8" w:rsidTr="00232E95">
        <w:trPr>
          <w:cantSplit/>
          <w:trHeight w:val="332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（三）该共识</w:t>
            </w:r>
            <w:proofErr w:type="gramStart"/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拟回答</w:t>
            </w:r>
            <w:proofErr w:type="gramEnd"/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的</w:t>
            </w: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1</w:t>
            </w:r>
            <w:r w:rsidRPr="00A920C8"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</w:rPr>
              <w:t>5</w:t>
            </w: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个临床问题清单</w:t>
            </w: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spacing w:line="360" w:lineRule="exact"/>
              <w:jc w:val="center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临床问题</w:t>
            </w: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510"/>
        </w:trPr>
        <w:tc>
          <w:tcPr>
            <w:tcW w:w="1247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51" w:type="dxa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  <w:tr w:rsidR="00EF658B" w:rsidRPr="00A920C8" w:rsidTr="00232E95">
        <w:trPr>
          <w:cantSplit/>
          <w:trHeight w:val="332"/>
        </w:trPr>
        <w:tc>
          <w:tcPr>
            <w:tcW w:w="9498" w:type="dxa"/>
            <w:gridSpan w:val="2"/>
            <w:vAlign w:val="center"/>
          </w:tcPr>
          <w:p w:rsidR="00EF658B" w:rsidRPr="00A920C8" w:rsidRDefault="00EF658B" w:rsidP="00232E95">
            <w:pPr>
              <w:snapToGrid w:val="0"/>
              <w:jc w:val="left"/>
              <w:rPr>
                <w:rFonts w:ascii="Times New Roman" w:hAnsi="Times New Roman" w:cstheme="minorBidi"/>
                <w:b/>
                <w:color w:val="000000" w:themeColor="text1"/>
                <w:sz w:val="24"/>
                <w:szCs w:val="24"/>
              </w:rPr>
            </w:pP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>（四）实施进度计划</w:t>
            </w:r>
            <w:r w:rsidRPr="00A920C8">
              <w:rPr>
                <w:rFonts w:ascii="Times New Roman" w:hAnsi="Times New Roman" w:cstheme="minorBidi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F658B" w:rsidRPr="00A920C8" w:rsidTr="00232E95">
        <w:trPr>
          <w:cantSplit/>
          <w:trHeight w:val="417"/>
        </w:trPr>
        <w:tc>
          <w:tcPr>
            <w:tcW w:w="9498" w:type="dxa"/>
            <w:gridSpan w:val="2"/>
            <w:vAlign w:val="center"/>
          </w:tcPr>
          <w:tbl>
            <w:tblPr>
              <w:tblStyle w:val="a5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417"/>
              <w:gridCol w:w="2694"/>
              <w:gridCol w:w="3738"/>
            </w:tblGrid>
            <w:tr w:rsidR="00EF658B" w:rsidRPr="00A920C8" w:rsidTr="00232E95">
              <w:trPr>
                <w:trHeight w:hRule="exact" w:val="498"/>
              </w:trPr>
              <w:tc>
                <w:tcPr>
                  <w:tcW w:w="1418" w:type="dxa"/>
                  <w:gridSpan w:val="2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lastRenderedPageBreak/>
                    <w:t>时间安排</w:t>
                  </w:r>
                </w:p>
              </w:tc>
              <w:tc>
                <w:tcPr>
                  <w:tcW w:w="1417" w:type="dxa"/>
                </w:tcPr>
                <w:p w:rsidR="00EF658B" w:rsidRPr="00A920C8" w:rsidRDefault="00EF658B" w:rsidP="00232E95">
                  <w:pPr>
                    <w:spacing w:line="480" w:lineRule="auto"/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阶段</w:t>
                  </w:r>
                </w:p>
              </w:tc>
              <w:tc>
                <w:tcPr>
                  <w:tcW w:w="2694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工作内容</w:t>
                  </w:r>
                </w:p>
              </w:tc>
              <w:tc>
                <w:tcPr>
                  <w:tcW w:w="3738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b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递交标准化办公室材料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第一阶段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成立项目组*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①项目组名单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②专家组成员知情同意书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第二阶段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梳理说明书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说明书梳理报告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文献预检索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预检索报告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专家访谈*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访谈名单</w:t>
                  </w:r>
                </w:p>
                <w:p w:rsidR="00EF658B" w:rsidRPr="00A920C8" w:rsidRDefault="001E331C" w:rsidP="00232E95">
                  <w:pPr>
                    <w:jc w:val="left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访谈报告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第三阶段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问卷设计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问卷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临床应用调研*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调研名单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调研报告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第四阶段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确定临床问题*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会议纪要（</w:t>
                  </w:r>
                  <w:proofErr w:type="gramStart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含专家</w:t>
                  </w:r>
                  <w:proofErr w:type="gramEnd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信息及合照）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临床问题清单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第五阶段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证据检索、综合及评价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①检索报告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②证据综合报告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③证据评价报告及证据概要表</w:t>
                  </w:r>
                </w:p>
              </w:tc>
            </w:tr>
            <w:tr w:rsidR="00EF658B" w:rsidRPr="00A920C8" w:rsidTr="00232E95">
              <w:trPr>
                <w:trHeight w:hRule="exact" w:val="61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形成推荐意见/共识建议*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color w:val="000000" w:themeColor="text1"/>
                      <w:sz w:val="24"/>
                      <w:szCs w:val="24"/>
                    </w:rPr>
                    <w:t>推荐意见</w:t>
                  </w:r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投票单和共识意见投票单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会议纪要（</w:t>
                  </w:r>
                  <w:proofErr w:type="gramStart"/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含专家</w:t>
                  </w:r>
                  <w:proofErr w:type="gramEnd"/>
                  <w:r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信息及合照）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③共识决策表</w:t>
                  </w:r>
                </w:p>
              </w:tc>
            </w:tr>
            <w:tr w:rsidR="00EF658B" w:rsidRPr="00A920C8" w:rsidTr="00232E95">
              <w:trPr>
                <w:trHeight w:hRule="exact" w:val="81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第六阶段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撰写征求意见材料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261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征求意见*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1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①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征求意见汇总处理表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2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②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同行评价意见汇总处理表</w:t>
                  </w:r>
                </w:p>
                <w:p w:rsidR="00EF658B" w:rsidRPr="00A920C8" w:rsidRDefault="001E331C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instrText>= 3 \* GB3</w:instrText>
                  </w:r>
                  <w:r w:rsidR="00EF658B"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instrText xml:space="preserve"> </w:instrTex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 w:rsidR="00EF658B" w:rsidRPr="00A920C8">
                    <w:rPr>
                      <w:rFonts w:ascii="宋体" w:hAnsi="宋体" w:hint="eastAsia"/>
                      <w:noProof/>
                      <w:color w:val="000000" w:themeColor="text1"/>
                      <w:sz w:val="24"/>
                      <w:szCs w:val="24"/>
                    </w:rPr>
                    <w:t>③</w:t>
                  </w:r>
                  <w:r w:rsidRPr="00A920C8"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  <w:r w:rsidR="00EF658B"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如以会议形式征求意见，需递交会议纪要</w:t>
                  </w:r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（</w:t>
                  </w:r>
                  <w:proofErr w:type="gramStart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含专家</w:t>
                  </w:r>
                  <w:proofErr w:type="gramEnd"/>
                  <w:r w:rsidR="00EF658B" w:rsidRPr="00A920C8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信息及合照）</w:t>
                  </w:r>
                </w:p>
              </w:tc>
            </w:tr>
            <w:tr w:rsidR="00EF658B" w:rsidRPr="00A920C8" w:rsidTr="00232E95">
              <w:trPr>
                <w:trHeight w:hRule="exact" w:val="8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  <w:p w:rsidR="00EF658B" w:rsidRPr="00A920C8" w:rsidRDefault="00EF658B" w:rsidP="00232E95">
                  <w:pPr>
                    <w:snapToGrid w:val="0"/>
                    <w:spacing w:line="360" w:lineRule="exact"/>
                    <w:jc w:val="center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Times New Roman" w:hAnsi="Times New Roman" w:cstheme="minorBidi" w:hint="eastAsia"/>
                      <w:color w:val="000000" w:themeColor="text1"/>
                      <w:sz w:val="24"/>
                      <w:szCs w:val="24"/>
                    </w:rPr>
                    <w:t>第七阶段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共识评价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①方法学质量评价表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②适用性评价表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起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送审*</w:t>
                  </w:r>
                </w:p>
              </w:tc>
              <w:tc>
                <w:tcPr>
                  <w:tcW w:w="3738" w:type="dxa"/>
                  <w:vMerge w:val="restart"/>
                  <w:vAlign w:val="center"/>
                </w:tcPr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①送审稿</w:t>
                  </w:r>
                </w:p>
                <w:p w:rsidR="00EF658B" w:rsidRPr="00A920C8" w:rsidRDefault="00EF658B" w:rsidP="00232E95">
                  <w:pPr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②编制说明</w:t>
                  </w: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567" w:type="dxa"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color w:val="000000" w:themeColor="text1"/>
                      <w:sz w:val="24"/>
                      <w:szCs w:val="24"/>
                    </w:rPr>
                    <w:t>止</w:t>
                  </w:r>
                </w:p>
              </w:tc>
              <w:tc>
                <w:tcPr>
                  <w:tcW w:w="851" w:type="dxa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/>
                  <w:vAlign w:val="center"/>
                </w:tcPr>
                <w:p w:rsidR="00EF658B" w:rsidRPr="00A920C8" w:rsidRDefault="00EF658B" w:rsidP="00232E95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38" w:type="dxa"/>
                  <w:vMerge/>
                  <w:vAlign w:val="center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F658B" w:rsidRPr="00A920C8" w:rsidTr="00232E95">
              <w:trPr>
                <w:trHeight w:hRule="exact" w:val="454"/>
              </w:trPr>
              <w:tc>
                <w:tcPr>
                  <w:tcW w:w="9267" w:type="dxa"/>
                  <w:gridSpan w:val="5"/>
                </w:tcPr>
                <w:p w:rsidR="00EF658B" w:rsidRPr="00A920C8" w:rsidRDefault="00EF658B" w:rsidP="00232E95">
                  <w:pPr>
                    <w:snapToGrid w:val="0"/>
                    <w:spacing w:line="360" w:lineRule="exact"/>
                    <w:jc w:val="left"/>
                    <w:rPr>
                      <w:rFonts w:ascii="Times New Roman" w:hAnsi="Times New Roman" w:cstheme="minorBidi"/>
                      <w:color w:val="000000" w:themeColor="text1"/>
                      <w:sz w:val="24"/>
                      <w:szCs w:val="24"/>
                    </w:rPr>
                  </w:pPr>
                  <w:r w:rsidRPr="00A920C8">
                    <w:rPr>
                      <w:rFonts w:ascii="宋体" w:hAnsi="宋体" w:hint="eastAsia"/>
                      <w:b/>
                      <w:color w:val="000000" w:themeColor="text1"/>
                      <w:sz w:val="24"/>
                      <w:szCs w:val="24"/>
                    </w:rPr>
                    <w:t>注：*为递交该阶段相关材料的时间节点。</w:t>
                  </w:r>
                </w:p>
              </w:tc>
            </w:tr>
          </w:tbl>
          <w:p w:rsidR="00EF658B" w:rsidRPr="00A920C8" w:rsidRDefault="00EF658B" w:rsidP="00232E95">
            <w:pPr>
              <w:snapToGrid w:val="0"/>
              <w:spacing w:line="360" w:lineRule="exact"/>
              <w:jc w:val="left"/>
              <w:rPr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:rsidR="00EF658B" w:rsidRPr="00A920C8" w:rsidRDefault="00EF658B" w:rsidP="00EF658B">
      <w:pPr>
        <w:spacing w:line="360" w:lineRule="auto"/>
        <w:rPr>
          <w:rFonts w:ascii="宋体" w:hAnsi="宋体" w:cstheme="minorBidi"/>
          <w:b/>
          <w:bCs/>
          <w:color w:val="000000" w:themeColor="text1"/>
          <w:sz w:val="30"/>
        </w:rPr>
      </w:pPr>
      <w:r w:rsidRPr="00A920C8">
        <w:rPr>
          <w:rFonts w:ascii="宋体" w:hAnsi="宋体" w:cstheme="minorBidi" w:hint="eastAsia"/>
          <w:b/>
          <w:bCs/>
          <w:color w:val="000000" w:themeColor="text1"/>
          <w:sz w:val="30"/>
        </w:rPr>
        <w:lastRenderedPageBreak/>
        <w:t>七、申请单位意见</w:t>
      </w:r>
    </w:p>
    <w:tbl>
      <w:tblPr>
        <w:tblStyle w:val="a5"/>
        <w:tblW w:w="954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EF658B" w:rsidRPr="00A920C8" w:rsidTr="00232E95">
        <w:trPr>
          <w:trHeight w:val="2156"/>
          <w:jc w:val="center"/>
        </w:trPr>
        <w:tc>
          <w:tcPr>
            <w:tcW w:w="9540" w:type="dxa"/>
          </w:tcPr>
          <w:p w:rsidR="00EF658B" w:rsidRPr="00A920C8" w:rsidRDefault="00EF658B" w:rsidP="00152379">
            <w:pPr>
              <w:snapToGrid w:val="0"/>
              <w:spacing w:beforeLines="100" w:before="312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</w:p>
          <w:p w:rsidR="00EF658B" w:rsidRPr="00A920C8" w:rsidRDefault="00EF658B" w:rsidP="00152379">
            <w:pPr>
              <w:snapToGrid w:val="0"/>
              <w:spacing w:beforeLines="100" w:before="312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</w:p>
          <w:p w:rsidR="00EF658B" w:rsidRPr="00A920C8" w:rsidRDefault="00EF658B" w:rsidP="00152379">
            <w:pPr>
              <w:snapToGrid w:val="0"/>
              <w:spacing w:beforeLines="100" w:before="312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申请单位负责人（签名）：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单位公章</w:t>
            </w:r>
          </w:p>
          <w:p w:rsidR="00EF658B" w:rsidRPr="00A920C8" w:rsidRDefault="00EF658B" w:rsidP="00232E95">
            <w:pPr>
              <w:snapToGrid w:val="0"/>
              <w:jc w:val="center"/>
              <w:rPr>
                <w:rFonts w:ascii="仿宋_GB2312" w:eastAsia="仿宋_GB2312" w:hAnsi="Times New Roman" w:cstheme="minorBidi"/>
                <w:color w:val="000000" w:themeColor="text1"/>
                <w:sz w:val="30"/>
              </w:rPr>
            </w:pP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               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年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月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 xml:space="preserve">   </w:t>
            </w:r>
            <w:r w:rsidRPr="00A920C8">
              <w:rPr>
                <w:rFonts w:ascii="Times New Roman" w:hAnsi="Times New Roman" w:cstheme="minorBidi" w:hint="eastAsia"/>
                <w:color w:val="000000" w:themeColor="text1"/>
                <w:sz w:val="24"/>
              </w:rPr>
              <w:t>日</w:t>
            </w:r>
          </w:p>
          <w:p w:rsidR="00EF658B" w:rsidRPr="00A920C8" w:rsidRDefault="00EF658B" w:rsidP="00232E95">
            <w:pPr>
              <w:spacing w:line="360" w:lineRule="auto"/>
              <w:jc w:val="right"/>
              <w:rPr>
                <w:rFonts w:ascii="Times New Roman" w:hAnsi="Times New Roman" w:cstheme="minorBidi"/>
                <w:color w:val="000000" w:themeColor="text1"/>
                <w:sz w:val="24"/>
              </w:rPr>
            </w:pPr>
          </w:p>
        </w:tc>
      </w:tr>
      <w:bookmarkEnd w:id="0"/>
    </w:tbl>
    <w:p w:rsidR="00A11600" w:rsidRDefault="00385A6D"/>
    <w:sectPr w:rsidR="00A11600" w:rsidSect="00725B7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6D" w:rsidRDefault="00385A6D" w:rsidP="00EF658B">
      <w:r>
        <w:separator/>
      </w:r>
    </w:p>
  </w:endnote>
  <w:endnote w:type="continuationSeparator" w:id="0">
    <w:p w:rsidR="00385A6D" w:rsidRDefault="00385A6D" w:rsidP="00EF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_GB2312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6D" w:rsidRDefault="00385A6D" w:rsidP="00EF658B">
      <w:r>
        <w:separator/>
      </w:r>
    </w:p>
  </w:footnote>
  <w:footnote w:type="continuationSeparator" w:id="0">
    <w:p w:rsidR="00385A6D" w:rsidRDefault="00385A6D" w:rsidP="00EF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F79"/>
    <w:multiLevelType w:val="hybridMultilevel"/>
    <w:tmpl w:val="DC0E996A"/>
    <w:lvl w:ilvl="0" w:tplc="1AF0E6D6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C7EAEACE">
      <w:start w:val="4"/>
      <w:numFmt w:val="bullet"/>
      <w:lvlText w:val="□"/>
      <w:lvlJc w:val="left"/>
      <w:pPr>
        <w:ind w:left="840" w:hanging="420"/>
      </w:pPr>
      <w:rPr>
        <w:rFonts w:ascii="宋体" w:eastAsia="宋体" w:hAnsi="宋体" w:cs="Times New Roman"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792E2C"/>
    <w:multiLevelType w:val="hybridMultilevel"/>
    <w:tmpl w:val="61AED096"/>
    <w:lvl w:ilvl="0" w:tplc="C7EAEAC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58B"/>
    <w:rsid w:val="000D5A34"/>
    <w:rsid w:val="0013158E"/>
    <w:rsid w:val="00152379"/>
    <w:rsid w:val="001E331C"/>
    <w:rsid w:val="00385A6D"/>
    <w:rsid w:val="00725B78"/>
    <w:rsid w:val="0077595E"/>
    <w:rsid w:val="009007D5"/>
    <w:rsid w:val="009E07E9"/>
    <w:rsid w:val="00BD0AAF"/>
    <w:rsid w:val="00EF658B"/>
    <w:rsid w:val="00FA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58B"/>
    <w:rPr>
      <w:sz w:val="18"/>
      <w:szCs w:val="18"/>
    </w:rPr>
  </w:style>
  <w:style w:type="table" w:styleId="a5">
    <w:name w:val="Table Grid"/>
    <w:basedOn w:val="a1"/>
    <w:uiPriority w:val="39"/>
    <w:qFormat/>
    <w:rsid w:val="00EF6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fengxue</cp:lastModifiedBy>
  <cp:revision>6</cp:revision>
  <dcterms:created xsi:type="dcterms:W3CDTF">2019-08-23T12:59:00Z</dcterms:created>
  <dcterms:modified xsi:type="dcterms:W3CDTF">2022-01-25T02:29:00Z</dcterms:modified>
</cp:coreProperties>
</file>