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附件2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spacing w:line="600" w:lineRule="exact"/>
        <w:rPr>
          <w:rStyle w:val="5"/>
        </w:rPr>
      </w:pP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昆明长水机场</w:t>
      </w:r>
    </w:p>
    <w:p>
      <w:pPr>
        <w:spacing w:line="600" w:lineRule="exact"/>
      </w:pPr>
      <w:r>
        <w:rPr>
          <w:rStyle w:val="5"/>
        </w:rPr>
        <w:t xml:space="preserve">乘坐出租车/滴滴车直达，费用约 60 元；乘坐地铁6号线至菊华站换乘地铁4号线，在玉缘路站E口下地铁，出站后打车至昆明喜来登酒店，合计费用约19元 (地铁费用约9元、打车费用约10元) 。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>昆明火车站</w:t>
      </w:r>
    </w:p>
    <w:p>
      <w:pPr>
        <w:spacing w:line="600" w:lineRule="exact"/>
      </w:pPr>
      <w:r>
        <w:rPr>
          <w:rStyle w:val="5"/>
        </w:rPr>
        <w:t>乘坐出租车/滴滴车直达，费用约25元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 </w:t>
      </w: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三、</w:t>
      </w:r>
      <w:r>
        <w:rPr>
          <w:rStyle w:val="5"/>
          <w:rFonts w:ascii="黑体" w:hAnsi="黑体" w:eastAsia="黑体"/>
        </w:rPr>
        <w:t>其他车站</w:t>
      </w:r>
    </w:p>
    <w:p>
      <w:pPr>
        <w:spacing w:line="600" w:lineRule="exact"/>
      </w:pPr>
      <w:r>
        <w:rPr>
          <w:rStyle w:val="5"/>
        </w:rPr>
        <w:t>可根据手机定位指示、高德地图、微信定位提示，选择适合的交通工具和交通方式前往。</w:t>
      </w: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72434579"/>
    <w:rsid w:val="42F53DD2"/>
    <w:rsid w:val="7243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2023-09-06T05:40:00Z</dcterms:created>
  <dc:creator>徐静</dc:creator>
  <cp:lastModifiedBy>徐静</cp:lastModifiedBy>
  <dcterms:modified xsi:type="dcterms:W3CDTF">2023-09-06T05:41:29Z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C6E0DEA753604279BF425D66A1248B8E_11</vt:lpwstr>
  </property>
</Properties>
</file>