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CE705">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1</w:t>
      </w:r>
    </w:p>
    <w:p w14:paraId="073C8ED8">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kern w:val="0"/>
          <w:sz w:val="44"/>
          <w:szCs w:val="44"/>
        </w:rPr>
      </w:pPr>
      <w:r>
        <w:rPr>
          <w:rFonts w:hint="default" w:ascii="Times New Roman" w:hAnsi="Times New Roman" w:eastAsia="方正小标宋简体" w:cs="Times New Roman"/>
          <w:b w:val="0"/>
          <w:bCs/>
          <w:kern w:val="0"/>
          <w:sz w:val="44"/>
          <w:szCs w:val="44"/>
          <w:lang w:val="en-US" w:eastAsia="zh-CN"/>
        </w:rPr>
        <w:t>中华中医药学会联合攻关项目2025年度优势病种专项</w:t>
      </w:r>
      <w:r>
        <w:rPr>
          <w:rFonts w:hint="default" w:ascii="Times New Roman" w:hAnsi="Times New Roman" w:eastAsia="方正小标宋简体" w:cs="Times New Roman"/>
          <w:b w:val="0"/>
          <w:bCs/>
          <w:kern w:val="0"/>
          <w:sz w:val="44"/>
          <w:szCs w:val="44"/>
        </w:rPr>
        <w:t>拟立项</w:t>
      </w:r>
      <w:r>
        <w:rPr>
          <w:rFonts w:hint="eastAsia" w:ascii="Times New Roman" w:hAnsi="Times New Roman" w:eastAsia="方正小标宋简体" w:cs="Times New Roman"/>
          <w:b w:val="0"/>
          <w:bCs/>
          <w:kern w:val="0"/>
          <w:sz w:val="44"/>
          <w:szCs w:val="44"/>
          <w:lang w:val="en-US" w:eastAsia="zh-CN"/>
        </w:rPr>
        <w:t>项目清单</w:t>
      </w:r>
      <w:bookmarkStart w:id="0" w:name="_GoBack"/>
      <w:bookmarkEnd w:id="0"/>
    </w:p>
    <w:p w14:paraId="48F26219">
      <w:pPr>
        <w:rPr>
          <w:rFonts w:hint="default" w:ascii="Times New Roman" w:hAnsi="Times New Roman" w:cs="Times New Roman"/>
        </w:rPr>
      </w:pP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005"/>
        <w:gridCol w:w="1639"/>
        <w:gridCol w:w="3343"/>
        <w:gridCol w:w="1259"/>
        <w:gridCol w:w="1034"/>
      </w:tblGrid>
      <w:tr w14:paraId="0A26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02EE22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序号</w:t>
            </w:r>
          </w:p>
        </w:tc>
        <w:tc>
          <w:tcPr>
            <w:tcW w:w="616" w:type="pct"/>
            <w:vAlign w:val="center"/>
          </w:tcPr>
          <w:p w14:paraId="04B10F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研究方向</w:t>
            </w:r>
          </w:p>
        </w:tc>
        <w:tc>
          <w:tcPr>
            <w:tcW w:w="597" w:type="pct"/>
            <w:vAlign w:val="center"/>
          </w:tcPr>
          <w:p w14:paraId="17BA36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资助编号</w:t>
            </w:r>
          </w:p>
        </w:tc>
        <w:tc>
          <w:tcPr>
            <w:tcW w:w="1906" w:type="pct"/>
            <w:vAlign w:val="center"/>
          </w:tcPr>
          <w:p w14:paraId="5DB96E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课题名称</w:t>
            </w:r>
          </w:p>
        </w:tc>
        <w:tc>
          <w:tcPr>
            <w:tcW w:w="756" w:type="pct"/>
            <w:vAlign w:val="center"/>
          </w:tcPr>
          <w:p w14:paraId="4D7D0E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依托单位</w:t>
            </w:r>
          </w:p>
        </w:tc>
        <w:tc>
          <w:tcPr>
            <w:tcW w:w="632" w:type="pct"/>
            <w:vAlign w:val="center"/>
          </w:tcPr>
          <w:p w14:paraId="51B0E3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负责人</w:t>
            </w:r>
          </w:p>
        </w:tc>
      </w:tr>
      <w:tr w14:paraId="2424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025DC7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p>
        </w:tc>
        <w:tc>
          <w:tcPr>
            <w:tcW w:w="616" w:type="pct"/>
            <w:vAlign w:val="center"/>
          </w:tcPr>
          <w:p w14:paraId="62CCA4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癌症</w:t>
            </w:r>
          </w:p>
        </w:tc>
        <w:tc>
          <w:tcPr>
            <w:tcW w:w="597" w:type="pct"/>
            <w:vAlign w:val="center"/>
          </w:tcPr>
          <w:p w14:paraId="5FDFBD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NCIM25-1</w:t>
            </w:r>
          </w:p>
        </w:tc>
        <w:tc>
          <w:tcPr>
            <w:tcW w:w="1906" w:type="pct"/>
            <w:vAlign w:val="center"/>
          </w:tcPr>
          <w:p w14:paraId="258686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老年晚期NSCLC免疫治疗中西医结合协同方案的疗效及安全性评价研究</w:t>
            </w:r>
          </w:p>
        </w:tc>
        <w:tc>
          <w:tcPr>
            <w:tcW w:w="756" w:type="pct"/>
            <w:vAlign w:val="center"/>
          </w:tcPr>
          <w:p w14:paraId="20F005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中日友好医院</w:t>
            </w:r>
          </w:p>
        </w:tc>
        <w:tc>
          <w:tcPr>
            <w:tcW w:w="632" w:type="pct"/>
            <w:vAlign w:val="center"/>
          </w:tcPr>
          <w:p w14:paraId="32FCB7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贾立群</w:t>
            </w:r>
          </w:p>
        </w:tc>
      </w:tr>
      <w:tr w14:paraId="2BF3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1755F9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p>
        </w:tc>
        <w:tc>
          <w:tcPr>
            <w:tcW w:w="616" w:type="pct"/>
            <w:vAlign w:val="center"/>
          </w:tcPr>
          <w:p w14:paraId="585BBC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呼吸系统疾病</w:t>
            </w:r>
          </w:p>
        </w:tc>
        <w:tc>
          <w:tcPr>
            <w:tcW w:w="597" w:type="pct"/>
            <w:vAlign w:val="center"/>
          </w:tcPr>
          <w:p w14:paraId="5269D4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NCIM25-2</w:t>
            </w:r>
          </w:p>
        </w:tc>
        <w:tc>
          <w:tcPr>
            <w:tcW w:w="1906" w:type="pct"/>
            <w:vAlign w:val="center"/>
          </w:tcPr>
          <w:p w14:paraId="40F938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中西医结合治疗革兰氏阴性杆菌耐药菌肺炎的临床疗效及诊疗规范研究</w:t>
            </w:r>
          </w:p>
        </w:tc>
        <w:tc>
          <w:tcPr>
            <w:tcW w:w="756" w:type="pct"/>
            <w:vAlign w:val="center"/>
          </w:tcPr>
          <w:p w14:paraId="157A65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北京中医药大学第三附属医院</w:t>
            </w:r>
          </w:p>
        </w:tc>
        <w:tc>
          <w:tcPr>
            <w:tcW w:w="632" w:type="pct"/>
            <w:vAlign w:val="center"/>
          </w:tcPr>
          <w:p w14:paraId="139DE8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王成祥</w:t>
            </w:r>
          </w:p>
        </w:tc>
      </w:tr>
      <w:tr w14:paraId="0471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3ACA98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p>
        </w:tc>
        <w:tc>
          <w:tcPr>
            <w:tcW w:w="616" w:type="pct"/>
            <w:vAlign w:val="center"/>
          </w:tcPr>
          <w:p w14:paraId="09393D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心脑血管疾病</w:t>
            </w:r>
          </w:p>
        </w:tc>
        <w:tc>
          <w:tcPr>
            <w:tcW w:w="597" w:type="pct"/>
            <w:vAlign w:val="center"/>
          </w:tcPr>
          <w:p w14:paraId="73F1FE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NCIM25-3</w:t>
            </w:r>
          </w:p>
        </w:tc>
        <w:tc>
          <w:tcPr>
            <w:tcW w:w="1906" w:type="pct"/>
            <w:vAlign w:val="center"/>
          </w:tcPr>
          <w:p w14:paraId="25B0F5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中西医结合全程管理动脉粥样硬化性心血管疾病多中心临床研究</w:t>
            </w:r>
          </w:p>
        </w:tc>
        <w:tc>
          <w:tcPr>
            <w:tcW w:w="756" w:type="pct"/>
            <w:vAlign w:val="center"/>
          </w:tcPr>
          <w:p w14:paraId="1D605E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上海中医药大学附属岳阳中西医结合医院</w:t>
            </w:r>
          </w:p>
        </w:tc>
        <w:tc>
          <w:tcPr>
            <w:tcW w:w="632" w:type="pct"/>
            <w:vAlign w:val="center"/>
          </w:tcPr>
          <w:p w14:paraId="150F3B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樊民</w:t>
            </w:r>
          </w:p>
        </w:tc>
      </w:tr>
      <w:tr w14:paraId="3845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1D2749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p>
        </w:tc>
        <w:tc>
          <w:tcPr>
            <w:tcW w:w="616" w:type="pct"/>
            <w:vAlign w:val="center"/>
          </w:tcPr>
          <w:p w14:paraId="07402E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代谢性疾病</w:t>
            </w:r>
          </w:p>
        </w:tc>
        <w:tc>
          <w:tcPr>
            <w:tcW w:w="597" w:type="pct"/>
            <w:vAlign w:val="center"/>
          </w:tcPr>
          <w:p w14:paraId="4432B7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NCIM25-4</w:t>
            </w:r>
          </w:p>
        </w:tc>
        <w:tc>
          <w:tcPr>
            <w:tcW w:w="1906" w:type="pct"/>
            <w:vAlign w:val="center"/>
          </w:tcPr>
          <w:p w14:paraId="68B6BE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降糖调肝方治疗2 型糖尿病合并代谢相关脂肪性肝病：一项前瞻性、多中心的随机、双盲、安慰剂对照试验</w:t>
            </w:r>
          </w:p>
        </w:tc>
        <w:tc>
          <w:tcPr>
            <w:tcW w:w="756" w:type="pct"/>
            <w:vAlign w:val="center"/>
          </w:tcPr>
          <w:p w14:paraId="5C0642E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东南大学附属中大医院</w:t>
            </w:r>
          </w:p>
        </w:tc>
        <w:tc>
          <w:tcPr>
            <w:tcW w:w="632" w:type="pct"/>
            <w:vAlign w:val="center"/>
          </w:tcPr>
          <w:p w14:paraId="7741F4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祁小龙</w:t>
            </w:r>
          </w:p>
        </w:tc>
      </w:tr>
    </w:tbl>
    <w:p w14:paraId="21CA9119">
      <w:pPr>
        <w:rPr>
          <w:rFonts w:hint="default" w:ascii="Times New Roman" w:hAnsi="Times New Roman" w:cs="Times New Roman"/>
        </w:rPr>
      </w:pP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B12CA"/>
    <w:rsid w:val="0567445E"/>
    <w:rsid w:val="3FBB1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273</Words>
  <Characters>308</Characters>
  <Lines>0</Lines>
  <Paragraphs>0</Paragraphs>
  <TotalTime>0</TotalTime>
  <ScaleCrop>false</ScaleCrop>
  <LinksUpToDate>false</LinksUpToDate>
  <CharactersWithSpaces>309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2025-06-16T12:27:00Z</dcterms:created>
  <dc:creator>Jihua Guo</dc:creator>
  <cp:lastModifiedBy>Jihua Guo</cp:lastModifiedBy>
  <dcterms:modified xsi:type="dcterms:W3CDTF">2025-06-16T12:42:07Z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D7977069F3CB481AAACAABE5B83A4830_11</vt:lpwstr>
  </property>
  <property fmtid="{D5CDD505-2E9C-101B-9397-08002B2CF9AE}" pid="4" name="KSOTemplateDocerSaveRecord">
    <vt:lpwstr>eyJoZGlkIjoiMzEwNTM5NzYwMDRjMzkwZTVkZjY2ODkwMGIxNGU0OTUiLCJ1c2VySWQiOiIzODc2MzIxMzMifQ==</vt:lpwstr>
  </property>
</Properties>
</file>